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40" w:lineRule="auto"/>
        <w:rPr>
          <w:rFonts w:hint="eastAsia"/>
          <w:b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 xml:space="preserve">：   </w:t>
      </w:r>
      <w:r>
        <w:rPr>
          <w:rFonts w:hint="eastAsia"/>
          <w:b/>
          <w:sz w:val="36"/>
          <w:szCs w:val="36"/>
        </w:rPr>
        <w:t>第十七届中国蛋品科技大会暨</w:t>
      </w:r>
      <w:r>
        <w:rPr>
          <w:rFonts w:hint="eastAsia"/>
          <w:b/>
          <w:sz w:val="36"/>
          <w:szCs w:val="36"/>
          <w:lang w:val="en-US" w:eastAsia="zh-CN"/>
        </w:rPr>
        <w:t>2023</w:t>
      </w:r>
      <w:r>
        <w:rPr>
          <w:rFonts w:hint="eastAsia"/>
          <w:b/>
          <w:sz w:val="36"/>
          <w:szCs w:val="36"/>
        </w:rPr>
        <w:t>国际蛋品科技研讨会</w:t>
      </w:r>
      <w:r>
        <w:rPr>
          <w:rFonts w:hint="eastAsia"/>
          <w:b/>
          <w:sz w:val="36"/>
          <w:szCs w:val="36"/>
          <w:lang w:val="en-US" w:eastAsia="zh-CN"/>
        </w:rPr>
        <w:t>团体</w:t>
      </w:r>
      <w:r>
        <w:rPr>
          <w:rFonts w:hint="eastAsia"/>
          <w:b/>
          <w:sz w:val="36"/>
          <w:szCs w:val="36"/>
        </w:rPr>
        <w:t>参会回执</w:t>
      </w:r>
    </w:p>
    <w:tbl>
      <w:tblPr>
        <w:tblStyle w:val="2"/>
        <w:tblW w:w="14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95"/>
        <w:gridCol w:w="1635"/>
        <w:gridCol w:w="2565"/>
        <w:gridCol w:w="1290"/>
        <w:gridCol w:w="1995"/>
        <w:gridCol w:w="1875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性别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职务/职称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是否申请大会报告/拟报告题目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住宿房型/住宿日期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27" w:type="dxa"/>
          </w:tcPr>
          <w:p/>
        </w:tc>
        <w:tc>
          <w:tcPr>
            <w:tcW w:w="795" w:type="dxa"/>
          </w:tcPr>
          <w:p/>
        </w:tc>
        <w:tc>
          <w:tcPr>
            <w:tcW w:w="1635" w:type="dxa"/>
          </w:tcPr>
          <w:p/>
        </w:tc>
        <w:tc>
          <w:tcPr>
            <w:tcW w:w="2565" w:type="dxa"/>
          </w:tcPr>
          <w:p/>
        </w:tc>
        <w:tc>
          <w:tcPr>
            <w:tcW w:w="1290" w:type="dxa"/>
          </w:tcPr>
          <w:p/>
        </w:tc>
        <w:tc>
          <w:tcPr>
            <w:tcW w:w="1995" w:type="dxa"/>
          </w:tcPr>
          <w:p/>
        </w:tc>
        <w:tc>
          <w:tcPr>
            <w:tcW w:w="1875" w:type="dxa"/>
          </w:tcPr>
          <w:p/>
        </w:tc>
        <w:tc>
          <w:tcPr>
            <w:tcW w:w="3195" w:type="dxa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□2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□2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□2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合住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单住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不需安排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27" w:type="dxa"/>
          </w:tcPr>
          <w:p/>
        </w:tc>
        <w:tc>
          <w:tcPr>
            <w:tcW w:w="795" w:type="dxa"/>
          </w:tcPr>
          <w:p/>
        </w:tc>
        <w:tc>
          <w:tcPr>
            <w:tcW w:w="1635" w:type="dxa"/>
          </w:tcPr>
          <w:p/>
        </w:tc>
        <w:tc>
          <w:tcPr>
            <w:tcW w:w="2565" w:type="dxa"/>
          </w:tcPr>
          <w:p/>
        </w:tc>
        <w:tc>
          <w:tcPr>
            <w:tcW w:w="1290" w:type="dxa"/>
          </w:tcPr>
          <w:p/>
        </w:tc>
        <w:tc>
          <w:tcPr>
            <w:tcW w:w="1995" w:type="dxa"/>
          </w:tcPr>
          <w:p/>
        </w:tc>
        <w:tc>
          <w:tcPr>
            <w:tcW w:w="1875" w:type="dxa"/>
          </w:tcPr>
          <w:p/>
        </w:tc>
        <w:tc>
          <w:tcPr>
            <w:tcW w:w="3195" w:type="dxa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□2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□2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□2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合住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单住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不需安排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27" w:type="dxa"/>
          </w:tcPr>
          <w:p/>
        </w:tc>
        <w:tc>
          <w:tcPr>
            <w:tcW w:w="795" w:type="dxa"/>
          </w:tcPr>
          <w:p/>
        </w:tc>
        <w:tc>
          <w:tcPr>
            <w:tcW w:w="1635" w:type="dxa"/>
          </w:tcPr>
          <w:p/>
        </w:tc>
        <w:tc>
          <w:tcPr>
            <w:tcW w:w="2565" w:type="dxa"/>
          </w:tcPr>
          <w:p/>
        </w:tc>
        <w:tc>
          <w:tcPr>
            <w:tcW w:w="1290" w:type="dxa"/>
          </w:tcPr>
          <w:p/>
        </w:tc>
        <w:tc>
          <w:tcPr>
            <w:tcW w:w="1995" w:type="dxa"/>
          </w:tcPr>
          <w:p/>
        </w:tc>
        <w:tc>
          <w:tcPr>
            <w:tcW w:w="1875" w:type="dxa"/>
          </w:tcPr>
          <w:p/>
        </w:tc>
        <w:tc>
          <w:tcPr>
            <w:tcW w:w="3195" w:type="dxa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□2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□2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□2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合住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单住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不需安排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27" w:type="dxa"/>
          </w:tcPr>
          <w:p/>
        </w:tc>
        <w:tc>
          <w:tcPr>
            <w:tcW w:w="795" w:type="dxa"/>
          </w:tcPr>
          <w:p/>
        </w:tc>
        <w:tc>
          <w:tcPr>
            <w:tcW w:w="1635" w:type="dxa"/>
          </w:tcPr>
          <w:p/>
        </w:tc>
        <w:tc>
          <w:tcPr>
            <w:tcW w:w="2565" w:type="dxa"/>
          </w:tcPr>
          <w:p/>
        </w:tc>
        <w:tc>
          <w:tcPr>
            <w:tcW w:w="1290" w:type="dxa"/>
          </w:tcPr>
          <w:p/>
        </w:tc>
        <w:tc>
          <w:tcPr>
            <w:tcW w:w="1995" w:type="dxa"/>
          </w:tcPr>
          <w:p/>
        </w:tc>
        <w:tc>
          <w:tcPr>
            <w:tcW w:w="1875" w:type="dxa"/>
          </w:tcPr>
          <w:p/>
        </w:tc>
        <w:tc>
          <w:tcPr>
            <w:tcW w:w="3195" w:type="dxa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□2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□2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□2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合住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单住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不需安排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请务必填写会务费开发票信息：单位名称（必填）：             纳税人识别号（必填）：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7260590</wp:posOffset>
            </wp:positionH>
            <wp:positionV relativeFrom="paragraph">
              <wp:posOffset>160020</wp:posOffset>
            </wp:positionV>
            <wp:extent cx="1788795" cy="1505585"/>
            <wp:effectExtent l="0" t="0" r="40005" b="31115"/>
            <wp:wrapTight wrapText="bothSides">
              <wp:wrapPolygon>
                <wp:start x="0" y="0"/>
                <wp:lineTo x="0" y="21500"/>
                <wp:lineTo x="21470" y="21500"/>
                <wp:lineTo x="21470" y="0"/>
                <wp:lineTo x="0" y="0"/>
              </wp:wrapPolygon>
            </wp:wrapTight>
            <wp:docPr id="1" name="图片 1" descr="4e301c3a7ea2d30da3d7571d028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301c3a7ea2d30da3d7571d028b820"/>
                    <pic:cNvPicPr>
                      <a:picLocks noChangeAspect="1"/>
                    </pic:cNvPicPr>
                  </pic:nvPicPr>
                  <pic:blipFill>
                    <a:blip r:embed="rId4"/>
                    <a:srcRect t="23024" b="29645"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lang w:val="en-US" w:eastAsia="zh-CN"/>
        </w:rPr>
        <w:t xml:space="preserve">                          收发票邮箱（必填）：             </w:t>
      </w:r>
      <w:r>
        <w:rPr>
          <w:rFonts w:hint="eastAsia"/>
          <w:b w:val="0"/>
          <w:bCs w:val="0"/>
          <w:sz w:val="24"/>
          <w:lang w:val="en-US" w:eastAsia="zh-CN"/>
        </w:rPr>
        <w:t>单位地址和联系电话（非必填）：</w:t>
      </w:r>
      <w:r>
        <w:rPr>
          <w:rFonts w:hint="eastAsia"/>
          <w:sz w:val="24"/>
          <w:lang w:val="en-US" w:eastAsia="zh-CN"/>
        </w:rPr>
        <w:t xml:space="preserve">  </w:t>
      </w:r>
    </w:p>
    <w:p>
      <w:pPr>
        <w:spacing w:line="440" w:lineRule="exact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 xml:space="preserve">收费方式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方式一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：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银行汇款：                               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方式二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：可用微信/支付宝扫描右侧二维码付款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单位名称：中国畜产品加工研究会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单位账号：10110801040001875 </w:t>
      </w:r>
    </w:p>
    <w:p>
      <w:pPr>
        <w:spacing w:line="320" w:lineRule="exac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开户银行：中国农业银行南京市卫岗支行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扫码支付请附言：蛋品+单位简称+参会人姓名+联系电话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before="312" w:beforeLines="100" w:line="360" w:lineRule="auto"/>
        <w:rPr>
          <w:sz w:val="24"/>
        </w:rPr>
      </w:pPr>
      <w:r>
        <w:rPr>
          <w:rFonts w:hint="eastAsia"/>
          <w:sz w:val="24"/>
        </w:rPr>
        <w:t>注：</w:t>
      </w:r>
      <w:r>
        <w:fldChar w:fldCharType="begin"/>
      </w:r>
      <w:r>
        <w:instrText xml:space="preserve"> HYPERLINK "mailto:请于7月20日之前将回执发送至组委会邮箱meat@vip.163.com，已在微信端注册过的参会代表无需填写。" </w:instrText>
      </w:r>
      <w:r>
        <w:fldChar w:fldCharType="separate"/>
      </w:r>
      <w:r>
        <w:rPr>
          <w:rStyle w:val="4"/>
          <w:rFonts w:hint="eastAsia"/>
          <w:sz w:val="24"/>
          <w:u w:val="none"/>
        </w:rPr>
        <w:t>请于</w:t>
      </w:r>
      <w:r>
        <w:rPr>
          <w:rStyle w:val="4"/>
          <w:rFonts w:hint="eastAsia"/>
          <w:b/>
          <w:bCs/>
          <w:sz w:val="24"/>
          <w:u w:val="none"/>
        </w:rPr>
        <w:t>10月20日</w:t>
      </w:r>
      <w:r>
        <w:rPr>
          <w:rStyle w:val="4"/>
          <w:rFonts w:hint="eastAsia"/>
          <w:sz w:val="24"/>
          <w:u w:val="none"/>
        </w:rPr>
        <w:t>之前将回执发送至组委</w:t>
      </w:r>
      <w:r>
        <w:rPr>
          <w:rStyle w:val="4"/>
          <w:rFonts w:hint="eastAsia"/>
          <w:color w:val="0000FF"/>
          <w:sz w:val="24"/>
          <w:u w:val="none"/>
        </w:rPr>
        <w:t>会邮</w:t>
      </w:r>
      <w:r>
        <w:rPr>
          <w:rStyle w:val="4"/>
          <w:rFonts w:hint="eastAsia"/>
          <w:sz w:val="24"/>
          <w:u w:val="none"/>
        </w:rPr>
        <w:t>箱</w:t>
      </w:r>
      <w:r>
        <w:rPr>
          <w:rFonts w:hint="eastAsia" w:asciiTheme="minorEastAsia" w:hAnsiTheme="minorEastAsia"/>
          <w:bCs/>
          <w:color w:val="0000FF"/>
          <w:sz w:val="24"/>
          <w:szCs w:val="24"/>
          <w:highlight w:val="none"/>
          <w:lang w:val="en-US" w:eastAsia="zh-CN"/>
        </w:rPr>
        <w:t>chnegg2023@163.com</w:t>
      </w:r>
      <w:r>
        <w:rPr>
          <w:rStyle w:val="4"/>
          <w:rFonts w:hint="eastAsia"/>
          <w:sz w:val="24"/>
          <w:u w:val="none"/>
        </w:rPr>
        <w:t>，已在微信端注册过的参会代表无需填写。</w:t>
      </w:r>
      <w:r>
        <w:rPr>
          <w:rStyle w:val="4"/>
          <w:rFonts w:hint="eastAsia"/>
          <w:sz w:val="24"/>
          <w:u w:val="none"/>
        </w:rPr>
        <w:fldChar w:fldCharType="end"/>
      </w:r>
    </w:p>
    <w:p>
      <w:pPr>
        <w:spacing w:line="360" w:lineRule="auto"/>
        <w:ind w:firstLine="480" w:firstLineChars="200"/>
        <w:jc w:val="left"/>
      </w:pPr>
      <w:r>
        <w:rPr>
          <w:rFonts w:hint="eastAsia"/>
          <w:sz w:val="24"/>
        </w:rPr>
        <w:t>本表中的住宿情况仅为统计住宿数据所用，参会代表以报到办理入住时酒店的实际登记为准。带来不便，敬请谅解。</w:t>
      </w:r>
      <w:bookmarkStart w:id="0" w:name="_GoBack"/>
      <w:bookmarkEnd w:id="0"/>
    </w:p>
    <w:sectPr>
      <w:pgSz w:w="16838" w:h="11906" w:orient="landscape"/>
      <w:pgMar w:top="1800" w:right="1440" w:bottom="8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2FiMjY3NTAxMzNjMzg1NjgyNjg3ZDdhYTgxYmYifQ=="/>
  </w:docVars>
  <w:rsids>
    <w:rsidRoot w:val="638A38EE"/>
    <w:rsid w:val="5DC06C77"/>
    <w:rsid w:val="638A38EE"/>
    <w:rsid w:val="7821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2023-08-03T12:39:00Z</dcterms:created>
  <dc:creator>风舞蝶</dc:creator>
  <cp:lastModifiedBy>风舞蝶</cp:lastModifiedBy>
  <dcterms:modified xsi:type="dcterms:W3CDTF">2023-09-18T14:44:28Z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CB39F281F455459F84CCA751508D1F80_11</vt:lpwstr>
  </property>
</Properties>
</file>