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3B" w:rsidRDefault="003745F4" w:rsidP="0028415E">
      <w:pPr>
        <w:spacing w:afterLines="50"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                </w:t>
      </w:r>
      <w:r>
        <w:rPr>
          <w:rFonts w:hint="eastAsia"/>
          <w:b/>
          <w:bCs/>
          <w:sz w:val="36"/>
          <w:szCs w:val="36"/>
        </w:rPr>
        <w:t>第十九届中国肉类科技大会参会回执</w:t>
      </w:r>
    </w:p>
    <w:tbl>
      <w:tblPr>
        <w:tblW w:w="14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28"/>
        <w:gridCol w:w="2267"/>
        <w:gridCol w:w="1500"/>
        <w:gridCol w:w="1533"/>
        <w:gridCol w:w="1583"/>
        <w:gridCol w:w="1984"/>
        <w:gridCol w:w="3533"/>
      </w:tblGrid>
      <w:tr w:rsidR="0049703B">
        <w:trPr>
          <w:trHeight w:val="446"/>
        </w:trPr>
        <w:tc>
          <w:tcPr>
            <w:tcW w:w="1101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28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267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500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533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83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984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是否申请大会报告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拟报告题目</w:t>
            </w:r>
          </w:p>
        </w:tc>
        <w:tc>
          <w:tcPr>
            <w:tcW w:w="3533" w:type="dxa"/>
            <w:vAlign w:val="center"/>
          </w:tcPr>
          <w:p w:rsidR="0049703B" w:rsidRDefault="003745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住宿情况</w:t>
            </w:r>
          </w:p>
        </w:tc>
      </w:tr>
      <w:tr w:rsidR="0049703B">
        <w:trPr>
          <w:trHeight w:val="446"/>
        </w:trPr>
        <w:tc>
          <w:tcPr>
            <w:tcW w:w="1101" w:type="dxa"/>
          </w:tcPr>
          <w:p w:rsidR="0049703B" w:rsidRDefault="0049703B"/>
        </w:tc>
        <w:tc>
          <w:tcPr>
            <w:tcW w:w="828" w:type="dxa"/>
          </w:tcPr>
          <w:p w:rsidR="0049703B" w:rsidRDefault="0049703B"/>
        </w:tc>
        <w:tc>
          <w:tcPr>
            <w:tcW w:w="2267" w:type="dxa"/>
          </w:tcPr>
          <w:p w:rsidR="0049703B" w:rsidRDefault="0049703B"/>
        </w:tc>
        <w:tc>
          <w:tcPr>
            <w:tcW w:w="1500" w:type="dxa"/>
          </w:tcPr>
          <w:p w:rsidR="0049703B" w:rsidRDefault="0049703B"/>
        </w:tc>
        <w:tc>
          <w:tcPr>
            <w:tcW w:w="1533" w:type="dxa"/>
          </w:tcPr>
          <w:p w:rsidR="0049703B" w:rsidRDefault="0049703B"/>
        </w:tc>
        <w:tc>
          <w:tcPr>
            <w:tcW w:w="1583" w:type="dxa"/>
          </w:tcPr>
          <w:p w:rsidR="0049703B" w:rsidRDefault="0049703B"/>
        </w:tc>
        <w:tc>
          <w:tcPr>
            <w:tcW w:w="1984" w:type="dxa"/>
          </w:tcPr>
          <w:p w:rsidR="0049703B" w:rsidRDefault="0049703B"/>
        </w:tc>
        <w:tc>
          <w:tcPr>
            <w:tcW w:w="3533" w:type="dxa"/>
          </w:tcPr>
          <w:p w:rsidR="0049703B" w:rsidRDefault="003745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8.6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8.7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8.8 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  <w:p w:rsidR="0049703B" w:rsidRDefault="003745F4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合住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单住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49703B">
        <w:trPr>
          <w:trHeight w:val="446"/>
        </w:trPr>
        <w:tc>
          <w:tcPr>
            <w:tcW w:w="1101" w:type="dxa"/>
          </w:tcPr>
          <w:p w:rsidR="0049703B" w:rsidRDefault="0049703B"/>
        </w:tc>
        <w:tc>
          <w:tcPr>
            <w:tcW w:w="828" w:type="dxa"/>
          </w:tcPr>
          <w:p w:rsidR="0049703B" w:rsidRDefault="0049703B"/>
        </w:tc>
        <w:tc>
          <w:tcPr>
            <w:tcW w:w="2267" w:type="dxa"/>
          </w:tcPr>
          <w:p w:rsidR="0049703B" w:rsidRDefault="0049703B"/>
        </w:tc>
        <w:tc>
          <w:tcPr>
            <w:tcW w:w="1500" w:type="dxa"/>
          </w:tcPr>
          <w:p w:rsidR="0049703B" w:rsidRDefault="0049703B"/>
        </w:tc>
        <w:tc>
          <w:tcPr>
            <w:tcW w:w="1533" w:type="dxa"/>
          </w:tcPr>
          <w:p w:rsidR="0049703B" w:rsidRDefault="0049703B"/>
        </w:tc>
        <w:tc>
          <w:tcPr>
            <w:tcW w:w="1583" w:type="dxa"/>
          </w:tcPr>
          <w:p w:rsidR="0049703B" w:rsidRDefault="0049703B"/>
        </w:tc>
        <w:tc>
          <w:tcPr>
            <w:tcW w:w="1984" w:type="dxa"/>
          </w:tcPr>
          <w:p w:rsidR="0049703B" w:rsidRDefault="0049703B"/>
        </w:tc>
        <w:tc>
          <w:tcPr>
            <w:tcW w:w="3533" w:type="dxa"/>
          </w:tcPr>
          <w:p w:rsidR="0049703B" w:rsidRDefault="003745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8.6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8.7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8.8 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  <w:p w:rsidR="0049703B" w:rsidRDefault="003745F4"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合住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单住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49703B">
        <w:trPr>
          <w:trHeight w:val="661"/>
        </w:trPr>
        <w:tc>
          <w:tcPr>
            <w:tcW w:w="1101" w:type="dxa"/>
          </w:tcPr>
          <w:p w:rsidR="0049703B" w:rsidRDefault="0049703B"/>
        </w:tc>
        <w:tc>
          <w:tcPr>
            <w:tcW w:w="828" w:type="dxa"/>
          </w:tcPr>
          <w:p w:rsidR="0049703B" w:rsidRDefault="0049703B"/>
        </w:tc>
        <w:tc>
          <w:tcPr>
            <w:tcW w:w="2267" w:type="dxa"/>
          </w:tcPr>
          <w:p w:rsidR="0049703B" w:rsidRDefault="0049703B"/>
        </w:tc>
        <w:tc>
          <w:tcPr>
            <w:tcW w:w="1500" w:type="dxa"/>
          </w:tcPr>
          <w:p w:rsidR="0049703B" w:rsidRDefault="0049703B"/>
        </w:tc>
        <w:tc>
          <w:tcPr>
            <w:tcW w:w="1533" w:type="dxa"/>
          </w:tcPr>
          <w:p w:rsidR="0049703B" w:rsidRDefault="0049703B"/>
        </w:tc>
        <w:tc>
          <w:tcPr>
            <w:tcW w:w="1583" w:type="dxa"/>
          </w:tcPr>
          <w:p w:rsidR="0049703B" w:rsidRDefault="0049703B"/>
        </w:tc>
        <w:tc>
          <w:tcPr>
            <w:tcW w:w="1984" w:type="dxa"/>
          </w:tcPr>
          <w:p w:rsidR="0049703B" w:rsidRDefault="0049703B"/>
        </w:tc>
        <w:tc>
          <w:tcPr>
            <w:tcW w:w="3533" w:type="dxa"/>
          </w:tcPr>
          <w:p w:rsidR="0049703B" w:rsidRDefault="003745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8.6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8.7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8.8 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  <w:p w:rsidR="0049703B" w:rsidRDefault="003745F4"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合住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单住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49703B">
        <w:trPr>
          <w:trHeight w:val="459"/>
        </w:trPr>
        <w:tc>
          <w:tcPr>
            <w:tcW w:w="1101" w:type="dxa"/>
          </w:tcPr>
          <w:p w:rsidR="0049703B" w:rsidRDefault="0049703B"/>
        </w:tc>
        <w:tc>
          <w:tcPr>
            <w:tcW w:w="828" w:type="dxa"/>
          </w:tcPr>
          <w:p w:rsidR="0049703B" w:rsidRDefault="0049703B"/>
        </w:tc>
        <w:tc>
          <w:tcPr>
            <w:tcW w:w="2267" w:type="dxa"/>
          </w:tcPr>
          <w:p w:rsidR="0049703B" w:rsidRDefault="0049703B"/>
        </w:tc>
        <w:tc>
          <w:tcPr>
            <w:tcW w:w="1500" w:type="dxa"/>
          </w:tcPr>
          <w:p w:rsidR="0049703B" w:rsidRDefault="0049703B"/>
        </w:tc>
        <w:tc>
          <w:tcPr>
            <w:tcW w:w="1533" w:type="dxa"/>
          </w:tcPr>
          <w:p w:rsidR="0049703B" w:rsidRDefault="0049703B"/>
        </w:tc>
        <w:tc>
          <w:tcPr>
            <w:tcW w:w="1583" w:type="dxa"/>
          </w:tcPr>
          <w:p w:rsidR="0049703B" w:rsidRDefault="0049703B"/>
        </w:tc>
        <w:tc>
          <w:tcPr>
            <w:tcW w:w="1984" w:type="dxa"/>
          </w:tcPr>
          <w:p w:rsidR="0049703B" w:rsidRDefault="0049703B"/>
        </w:tc>
        <w:tc>
          <w:tcPr>
            <w:tcW w:w="3533" w:type="dxa"/>
          </w:tcPr>
          <w:p w:rsidR="0049703B" w:rsidRDefault="003745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8.6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8.7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8.8 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  <w:p w:rsidR="0049703B" w:rsidRDefault="003745F4"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合住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单住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  <w:tr w:rsidR="0049703B">
        <w:trPr>
          <w:trHeight w:val="459"/>
        </w:trPr>
        <w:tc>
          <w:tcPr>
            <w:tcW w:w="1101" w:type="dxa"/>
          </w:tcPr>
          <w:p w:rsidR="0049703B" w:rsidRDefault="0049703B"/>
        </w:tc>
        <w:tc>
          <w:tcPr>
            <w:tcW w:w="828" w:type="dxa"/>
          </w:tcPr>
          <w:p w:rsidR="0049703B" w:rsidRDefault="0049703B"/>
        </w:tc>
        <w:tc>
          <w:tcPr>
            <w:tcW w:w="2267" w:type="dxa"/>
          </w:tcPr>
          <w:p w:rsidR="0049703B" w:rsidRDefault="0049703B"/>
        </w:tc>
        <w:tc>
          <w:tcPr>
            <w:tcW w:w="1500" w:type="dxa"/>
          </w:tcPr>
          <w:p w:rsidR="0049703B" w:rsidRDefault="0049703B"/>
        </w:tc>
        <w:tc>
          <w:tcPr>
            <w:tcW w:w="1533" w:type="dxa"/>
          </w:tcPr>
          <w:p w:rsidR="0049703B" w:rsidRDefault="0049703B"/>
        </w:tc>
        <w:tc>
          <w:tcPr>
            <w:tcW w:w="1583" w:type="dxa"/>
          </w:tcPr>
          <w:p w:rsidR="0049703B" w:rsidRDefault="0049703B"/>
        </w:tc>
        <w:tc>
          <w:tcPr>
            <w:tcW w:w="1984" w:type="dxa"/>
          </w:tcPr>
          <w:p w:rsidR="0049703B" w:rsidRDefault="0049703B"/>
        </w:tc>
        <w:tc>
          <w:tcPr>
            <w:tcW w:w="3533" w:type="dxa"/>
          </w:tcPr>
          <w:p w:rsidR="0049703B" w:rsidRDefault="003745F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 xml:space="preserve">8.6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8.7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8.8 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  <w:p w:rsidR="0049703B" w:rsidRDefault="003745F4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合住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单住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不需安排</w:t>
            </w:r>
          </w:p>
        </w:tc>
      </w:tr>
    </w:tbl>
    <w:p w:rsidR="0049703B" w:rsidRDefault="003745F4" w:rsidP="0028415E">
      <w:pPr>
        <w:spacing w:beforeLines="100" w:line="360" w:lineRule="auto"/>
        <w:rPr>
          <w:sz w:val="24"/>
        </w:rPr>
      </w:pPr>
      <w:r>
        <w:rPr>
          <w:rFonts w:hint="eastAsia"/>
          <w:sz w:val="24"/>
        </w:rPr>
        <w:t>注：</w:t>
      </w:r>
      <w:hyperlink r:id="rId5" w:history="1">
        <w:r>
          <w:rPr>
            <w:rStyle w:val="a3"/>
            <w:rFonts w:hint="eastAsia"/>
            <w:sz w:val="24"/>
            <w:u w:val="none"/>
          </w:rPr>
          <w:t>请于</w:t>
        </w:r>
        <w:r>
          <w:rPr>
            <w:rStyle w:val="a3"/>
            <w:rFonts w:hint="eastAsia"/>
            <w:b/>
            <w:bCs/>
            <w:sz w:val="24"/>
            <w:u w:val="none"/>
          </w:rPr>
          <w:t>7</w:t>
        </w:r>
        <w:r>
          <w:rPr>
            <w:rStyle w:val="a3"/>
            <w:rFonts w:hint="eastAsia"/>
            <w:b/>
            <w:bCs/>
            <w:sz w:val="24"/>
            <w:u w:val="none"/>
          </w:rPr>
          <w:t>月</w:t>
        </w:r>
        <w:r>
          <w:rPr>
            <w:rStyle w:val="a3"/>
            <w:rFonts w:hint="eastAsia"/>
            <w:b/>
            <w:bCs/>
            <w:sz w:val="24"/>
            <w:u w:val="none"/>
          </w:rPr>
          <w:t>20</w:t>
        </w:r>
        <w:r>
          <w:rPr>
            <w:rStyle w:val="a3"/>
            <w:rFonts w:hint="eastAsia"/>
            <w:b/>
            <w:bCs/>
            <w:sz w:val="24"/>
            <w:u w:val="none"/>
          </w:rPr>
          <w:t>日</w:t>
        </w:r>
        <w:r>
          <w:rPr>
            <w:rStyle w:val="a3"/>
            <w:rFonts w:hint="eastAsia"/>
            <w:sz w:val="24"/>
            <w:u w:val="none"/>
          </w:rPr>
          <w:t>之前将回执发送至组委会邮箱</w:t>
        </w:r>
        <w:r>
          <w:rPr>
            <w:rStyle w:val="a3"/>
            <w:rFonts w:hint="eastAsia"/>
            <w:sz w:val="24"/>
            <w:u w:val="none"/>
          </w:rPr>
          <w:t>china_meat@163.com</w:t>
        </w:r>
        <w:r>
          <w:rPr>
            <w:rStyle w:val="a3"/>
            <w:rFonts w:hint="eastAsia"/>
            <w:sz w:val="24"/>
            <w:u w:val="none"/>
          </w:rPr>
          <w:t>，已在微信端注册过的参会代表无需填写。</w:t>
        </w:r>
      </w:hyperlink>
    </w:p>
    <w:p w:rsidR="0028415E" w:rsidRDefault="003745F4" w:rsidP="0028415E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本表中的住宿情况仅为统计住宿数据所用，参会代表以报到办理入住时酒店的实际登记为准。带来不便，敬请谅解</w:t>
      </w:r>
      <w:bookmarkStart w:id="0" w:name="_GoBack"/>
      <w:bookmarkEnd w:id="0"/>
      <w:r w:rsidR="0028415E" w:rsidRPr="0028415E">
        <w:rPr>
          <w:rFonts w:hint="eastAsia"/>
          <w:sz w:val="24"/>
        </w:rPr>
        <w:t>。</w:t>
      </w:r>
    </w:p>
    <w:p w:rsidR="0028415E" w:rsidRDefault="0028415E" w:rsidP="0028415E">
      <w:pPr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28415E" w:rsidRDefault="0028415E" w:rsidP="003745F4">
      <w:pPr>
        <w:spacing w:line="360" w:lineRule="auto"/>
        <w:jc w:val="left"/>
        <w:rPr>
          <w:rFonts w:hint="eastAsia"/>
          <w:sz w:val="24"/>
        </w:rPr>
      </w:pPr>
    </w:p>
    <w:sectPr w:rsidR="0028415E" w:rsidSect="004970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9C916E7"/>
    <w:rsid w:val="0028415E"/>
    <w:rsid w:val="003745F4"/>
    <w:rsid w:val="0049703B"/>
    <w:rsid w:val="171A1F7A"/>
    <w:rsid w:val="19C9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97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5831;&#20110;7&#26376;20&#26085;&#20043;&#21069;&#23558;&#22238;&#25191;&#21457;&#36865;&#33267;&#32452;&#22996;&#20250;&#37038;&#31665;meat@vip.163.com&#65292;&#24050;&#22312;&#24494;&#20449;&#31471;&#27880;&#20876;&#36807;&#30340;&#21442;&#20250;&#20195;&#34920;&#26080;&#38656;&#22635;&#20889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风舞蝶</dc:creator>
  <cp:lastModifiedBy>xbany</cp:lastModifiedBy>
  <cp:revision>3</cp:revision>
  <dcterms:created xsi:type="dcterms:W3CDTF">2021-06-27T09:30:00Z</dcterms:created>
  <dcterms:modified xsi:type="dcterms:W3CDTF">2021-07-16T02:33:00Z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9E0F1C38A64A458481D64AB8CE89C170</vt:lpwstr>
  </property>
</Properties>
</file>